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5A7" w:rsidRPr="00D435A7" w:rsidRDefault="00D435A7" w:rsidP="00D9139D">
      <w:pPr>
        <w:pStyle w:val="1"/>
        <w:spacing w:before="180"/>
      </w:pPr>
      <w:r w:rsidRPr="00D435A7">
        <w:t>座標</w:t>
      </w:r>
    </w:p>
    <w:p w:rsidR="00D435A7" w:rsidRDefault="00D435A7" w:rsidP="00D435A7">
      <w:r w:rsidRPr="00D435A7">
        <w:t>快速鍵</w:t>
      </w:r>
      <w:r w:rsidRPr="00D435A7">
        <w:t xml:space="preserve"> : ID</w:t>
      </w:r>
    </w:p>
    <w:p w:rsidR="00D435A7" w:rsidRDefault="00D435A7" w:rsidP="00D435A7">
      <w:r w:rsidRPr="00D435A7">
        <w:t>1.</w:t>
      </w:r>
      <w:r w:rsidRPr="00D435A7">
        <w:t>輸入</w:t>
      </w:r>
      <w:r w:rsidRPr="00D435A7">
        <w:t>ID</w:t>
      </w:r>
      <w:r>
        <w:t xml:space="preserve">   /  </w:t>
      </w:r>
      <w:r w:rsidRPr="00D435A7">
        <w:t xml:space="preserve">2. </w:t>
      </w:r>
      <w:r w:rsidRPr="00D435A7">
        <w:t>點選要查詢的位置</w:t>
      </w:r>
    </w:p>
    <w:p w:rsidR="00D435A7" w:rsidRPr="00D435A7" w:rsidRDefault="00D435A7" w:rsidP="00D435A7">
      <w:r>
        <w:rPr>
          <w:rFonts w:hint="eastAsia"/>
        </w:rPr>
        <w:t>可以搭配移動指令</w:t>
      </w:r>
      <w:r>
        <w:rPr>
          <w:rFonts w:hint="eastAsia"/>
        </w:rPr>
        <w:t>M</w:t>
      </w:r>
      <w:r>
        <w:rPr>
          <w:rFonts w:hint="eastAsia"/>
        </w:rPr>
        <w:t>，來改變座標位置，絕對座標輸入格式為</w:t>
      </w:r>
      <w:r>
        <w:rPr>
          <w:rFonts w:hint="eastAsia"/>
        </w:rPr>
        <w:t xml:space="preserve"> # </w:t>
      </w:r>
      <w:proofErr w:type="spellStart"/>
      <w:r>
        <w:t>x,y</w:t>
      </w:r>
      <w:proofErr w:type="spellEnd"/>
    </w:p>
    <w:p w:rsidR="00D435A7" w:rsidRPr="00D435A7" w:rsidRDefault="00D435A7" w:rsidP="00D9139D">
      <w:pPr>
        <w:pStyle w:val="1"/>
        <w:spacing w:before="180"/>
      </w:pPr>
      <w:bookmarkStart w:id="0" w:name="more"/>
      <w:bookmarkEnd w:id="0"/>
      <w:r w:rsidRPr="00D435A7">
        <w:t>距離</w:t>
      </w:r>
    </w:p>
    <w:p w:rsidR="00D435A7" w:rsidRDefault="00D435A7" w:rsidP="00D435A7">
      <w:r w:rsidRPr="00D435A7">
        <w:t>快速鍵</w:t>
      </w:r>
      <w:r w:rsidRPr="00D435A7">
        <w:t xml:space="preserve"> : DI</w:t>
      </w:r>
    </w:p>
    <w:p w:rsidR="00D435A7" w:rsidRPr="00D435A7" w:rsidRDefault="00D435A7" w:rsidP="00D435A7">
      <w:r w:rsidRPr="00D435A7">
        <w:t>1.</w:t>
      </w:r>
      <w:r w:rsidRPr="00D435A7">
        <w:t>輸入</w:t>
      </w:r>
      <w:r w:rsidRPr="00D435A7">
        <w:t>DI</w:t>
      </w:r>
      <w:r>
        <w:t xml:space="preserve">  /  </w:t>
      </w:r>
      <w:r w:rsidRPr="00D435A7">
        <w:t>2.</w:t>
      </w:r>
      <w:proofErr w:type="gramStart"/>
      <w:r w:rsidRPr="00D435A7">
        <w:t>點選要量測</w:t>
      </w:r>
      <w:proofErr w:type="gramEnd"/>
      <w:r w:rsidRPr="00D435A7">
        <w:t>的第一點</w:t>
      </w:r>
      <w:r>
        <w:rPr>
          <w:rFonts w:hint="eastAsia"/>
        </w:rPr>
        <w:t xml:space="preserve">  /  </w:t>
      </w:r>
      <w:r w:rsidRPr="00D435A7">
        <w:t>3.</w:t>
      </w:r>
      <w:proofErr w:type="gramStart"/>
      <w:r w:rsidRPr="00D435A7">
        <w:t>點選要量測</w:t>
      </w:r>
      <w:proofErr w:type="gramEnd"/>
      <w:r w:rsidRPr="00D435A7">
        <w:t>的第二點</w:t>
      </w:r>
    </w:p>
    <w:p w:rsidR="00D435A7" w:rsidRPr="00D435A7" w:rsidRDefault="00D435A7" w:rsidP="00D9139D">
      <w:pPr>
        <w:pStyle w:val="1"/>
        <w:spacing w:before="180"/>
      </w:pPr>
      <w:r w:rsidRPr="00D435A7">
        <w:t>面積</w:t>
      </w:r>
    </w:p>
    <w:p w:rsidR="00D435A7" w:rsidRDefault="00D435A7" w:rsidP="00D435A7">
      <w:r w:rsidRPr="00D435A7">
        <w:t>快速鍵</w:t>
      </w:r>
      <w:r w:rsidRPr="00D435A7">
        <w:t xml:space="preserve"> : AA</w:t>
      </w:r>
    </w:p>
    <w:p w:rsidR="00D435A7" w:rsidRDefault="00D435A7" w:rsidP="00D435A7">
      <w:pPr>
        <w:sectPr w:rsidR="00D435A7" w:rsidSect="00CD4539">
          <w:headerReference w:type="default" r:id="rId9"/>
          <w:footerReference w:type="default" r:id="rId10"/>
          <w:type w:val="continuous"/>
          <w:pgSz w:w="11906" w:h="16838"/>
          <w:pgMar w:top="720" w:right="720" w:bottom="720" w:left="720" w:header="567" w:footer="624" w:gutter="0"/>
          <w:cols w:space="425"/>
          <w:docGrid w:type="lines" w:linePitch="360"/>
        </w:sectPr>
      </w:pPr>
    </w:p>
    <w:p w:rsidR="00D435A7" w:rsidRDefault="00D435A7" w:rsidP="00D435A7">
      <w:r w:rsidRPr="00D435A7">
        <w:lastRenderedPageBreak/>
        <w:t>使用方式</w:t>
      </w:r>
      <w:proofErr w:type="gramStart"/>
      <w:r w:rsidRPr="00D435A7">
        <w:t>一</w:t>
      </w:r>
      <w:proofErr w:type="gramEnd"/>
      <w:r w:rsidRPr="00D435A7">
        <w:t>物件</w:t>
      </w:r>
    </w:p>
    <w:p w:rsidR="00D435A7" w:rsidRDefault="00D435A7" w:rsidP="00D435A7">
      <w:r w:rsidRPr="00D435A7">
        <w:t>1.</w:t>
      </w:r>
      <w:r w:rsidRPr="00D435A7">
        <w:t>輸入</w:t>
      </w:r>
      <w:r w:rsidRPr="00D435A7">
        <w:t>AA</w:t>
      </w:r>
    </w:p>
    <w:p w:rsidR="00D435A7" w:rsidRDefault="00D435A7" w:rsidP="00D435A7">
      <w:r w:rsidRPr="00D435A7">
        <w:t>2.</w:t>
      </w:r>
      <w:r w:rsidRPr="00D435A7">
        <w:t>輸入</w:t>
      </w:r>
      <w:r w:rsidRPr="00D435A7">
        <w:t>O</w:t>
      </w:r>
      <w:r w:rsidRPr="00D435A7">
        <w:t>物件</w:t>
      </w:r>
    </w:p>
    <w:p w:rsidR="00D435A7" w:rsidRDefault="00D435A7" w:rsidP="00D435A7">
      <w:r w:rsidRPr="00D435A7">
        <w:t xml:space="preserve">3. </w:t>
      </w:r>
      <w:r w:rsidRPr="00D435A7">
        <w:t>選取物件</w:t>
      </w:r>
    </w:p>
    <w:p w:rsidR="00D435A7" w:rsidRDefault="00D435A7" w:rsidP="00D435A7">
      <w:r>
        <w:br w:type="column"/>
      </w:r>
      <w:r w:rsidRPr="00D435A7">
        <w:lastRenderedPageBreak/>
        <w:t>使用方式二點選點量測</w:t>
      </w:r>
    </w:p>
    <w:p w:rsidR="00D435A7" w:rsidRDefault="00D435A7" w:rsidP="00D435A7">
      <w:r w:rsidRPr="00D435A7">
        <w:t>1.</w:t>
      </w:r>
      <w:r w:rsidRPr="00D435A7">
        <w:t>輸入</w:t>
      </w:r>
      <w:r w:rsidRPr="00D435A7">
        <w:t>AA</w:t>
      </w:r>
    </w:p>
    <w:p w:rsidR="00D435A7" w:rsidRDefault="00D435A7" w:rsidP="00D435A7">
      <w:r w:rsidRPr="00D435A7">
        <w:t>2.</w:t>
      </w:r>
      <w:proofErr w:type="gramStart"/>
      <w:r w:rsidRPr="00D435A7">
        <w:t>點選要量測</w:t>
      </w:r>
      <w:proofErr w:type="gramEnd"/>
      <w:r w:rsidRPr="00D435A7">
        <w:t>的位置</w:t>
      </w:r>
    </w:p>
    <w:p w:rsidR="00D435A7" w:rsidRDefault="00D435A7" w:rsidP="00D435A7">
      <w:r>
        <w:br w:type="column"/>
      </w:r>
      <w:r w:rsidRPr="00D435A7">
        <w:lastRenderedPageBreak/>
        <w:t>使用方式</w:t>
      </w:r>
      <w:proofErr w:type="gramStart"/>
      <w:r w:rsidRPr="00D435A7">
        <w:t>三</w:t>
      </w:r>
      <w:proofErr w:type="gramEnd"/>
      <w:r w:rsidRPr="00D435A7">
        <w:t>加法與減法</w:t>
      </w:r>
    </w:p>
    <w:p w:rsidR="00D435A7" w:rsidRDefault="00D435A7" w:rsidP="00D435A7">
      <w:r w:rsidRPr="00D435A7">
        <w:t xml:space="preserve">1. </w:t>
      </w:r>
      <w:r w:rsidRPr="00D435A7">
        <w:t>輸入</w:t>
      </w:r>
      <w:r w:rsidRPr="00D435A7">
        <w:t>AA</w:t>
      </w:r>
    </w:p>
    <w:p w:rsidR="00D435A7" w:rsidRDefault="00D435A7" w:rsidP="00D435A7">
      <w:r w:rsidRPr="00D435A7">
        <w:t>2.</w:t>
      </w:r>
      <w:r w:rsidRPr="00D435A7">
        <w:t>輸入</w:t>
      </w:r>
      <w:r w:rsidRPr="00D435A7">
        <w:t>A</w:t>
      </w:r>
      <w:r w:rsidRPr="00D435A7">
        <w:t>加上面積或</w:t>
      </w:r>
      <w:r w:rsidRPr="00D435A7">
        <w:t>S</w:t>
      </w:r>
      <w:r w:rsidRPr="00D435A7">
        <w:t>減去面積</w:t>
      </w:r>
    </w:p>
    <w:p w:rsidR="00D435A7" w:rsidRDefault="00D435A7" w:rsidP="00D435A7">
      <w:r w:rsidRPr="00D435A7">
        <w:t>3.</w:t>
      </w:r>
      <w:r w:rsidRPr="00D435A7">
        <w:t>輸入</w:t>
      </w:r>
      <w:r w:rsidRPr="00D435A7">
        <w:t>O</w:t>
      </w:r>
      <w:r w:rsidRPr="00D435A7">
        <w:t>物件</w:t>
      </w:r>
    </w:p>
    <w:p w:rsidR="00D435A7" w:rsidRPr="00D435A7" w:rsidRDefault="00D435A7" w:rsidP="00D435A7">
      <w:r w:rsidRPr="00D435A7">
        <w:t>4.</w:t>
      </w:r>
      <w:r w:rsidRPr="00D435A7">
        <w:t>選取物件</w:t>
      </w:r>
    </w:p>
    <w:p w:rsidR="00D435A7" w:rsidRDefault="00D435A7" w:rsidP="00D435A7">
      <w:pPr>
        <w:sectPr w:rsidR="00D435A7" w:rsidSect="00D435A7">
          <w:type w:val="continuous"/>
          <w:pgSz w:w="11906" w:h="16838"/>
          <w:pgMar w:top="720" w:right="720" w:bottom="720" w:left="720" w:header="567" w:footer="624" w:gutter="0"/>
          <w:cols w:num="3" w:space="425"/>
          <w:docGrid w:type="lines" w:linePitch="360"/>
        </w:sectPr>
      </w:pPr>
    </w:p>
    <w:p w:rsidR="00D435A7" w:rsidRPr="00D435A7" w:rsidRDefault="00D435A7" w:rsidP="00D9139D">
      <w:pPr>
        <w:pStyle w:val="1"/>
        <w:spacing w:before="180"/>
      </w:pPr>
      <w:r w:rsidRPr="00D435A7">
        <w:lastRenderedPageBreak/>
        <w:t>清</w:t>
      </w:r>
      <w:bookmarkStart w:id="1" w:name="_GoBack"/>
      <w:r w:rsidRPr="00D435A7">
        <w:t>單</w:t>
      </w:r>
    </w:p>
    <w:bookmarkEnd w:id="1"/>
    <w:p w:rsidR="00D435A7" w:rsidRDefault="00756CA2" w:rsidP="00D435A7"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3239135</wp:posOffset>
            </wp:positionH>
            <wp:positionV relativeFrom="paragraph">
              <wp:posOffset>8255</wp:posOffset>
            </wp:positionV>
            <wp:extent cx="3403600" cy="2642870"/>
            <wp:effectExtent l="0" t="0" r="0" b="0"/>
            <wp:wrapNone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0" cy="2642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35A7" w:rsidRPr="00D435A7">
        <w:t>快速鍵</w:t>
      </w:r>
      <w:r w:rsidR="00D435A7" w:rsidRPr="00D435A7">
        <w:t xml:space="preserve"> : LI</w:t>
      </w:r>
    </w:p>
    <w:p w:rsidR="00D435A7" w:rsidRPr="00D435A7" w:rsidRDefault="00D435A7" w:rsidP="00D435A7">
      <w:r w:rsidRPr="00D435A7">
        <w:t>1.</w:t>
      </w:r>
      <w:r w:rsidRPr="00D435A7">
        <w:t>輸入</w:t>
      </w:r>
      <w:r w:rsidRPr="00D435A7">
        <w:t>LI</w:t>
      </w:r>
      <w:r>
        <w:t xml:space="preserve">   /  </w:t>
      </w:r>
      <w:r w:rsidRPr="00D435A7">
        <w:t>2.</w:t>
      </w:r>
      <w:r w:rsidRPr="00D435A7">
        <w:t>選取物件</w:t>
      </w:r>
    </w:p>
    <w:p w:rsidR="00D435A7" w:rsidRDefault="00D435A7" w:rsidP="00D9139D">
      <w:pPr>
        <w:pStyle w:val="1"/>
        <w:spacing w:before="180"/>
      </w:pPr>
      <w:r w:rsidRPr="00D435A7">
        <w:t>文字視窗</w:t>
      </w:r>
      <w:r w:rsidRPr="00D435A7">
        <w:t xml:space="preserve"> F2 </w:t>
      </w:r>
    </w:p>
    <w:p w:rsidR="00F97930" w:rsidRPr="00F97930" w:rsidRDefault="00F97930" w:rsidP="00F97930">
      <w:r>
        <w:rPr>
          <w:rFonts w:hint="eastAsia"/>
        </w:rPr>
        <w:t>可以將指令列放大在畫面上顯示，方便查看</w:t>
      </w:r>
    </w:p>
    <w:p w:rsidR="00D435A7" w:rsidRPr="00D435A7" w:rsidRDefault="00D435A7" w:rsidP="00D9139D">
      <w:pPr>
        <w:pStyle w:val="1"/>
        <w:spacing w:before="180"/>
      </w:pPr>
      <w:r w:rsidRPr="00D435A7">
        <w:t>單位設定</w:t>
      </w:r>
    </w:p>
    <w:p w:rsidR="00D435A7" w:rsidRPr="00D435A7" w:rsidRDefault="00D435A7" w:rsidP="00D435A7">
      <w:r w:rsidRPr="00D435A7">
        <w:t>快速鍵</w:t>
      </w:r>
      <w:r w:rsidRPr="00D435A7">
        <w:t xml:space="preserve"> : UN </w:t>
      </w:r>
    </w:p>
    <w:p w:rsidR="00D435A7" w:rsidRPr="00D435A7" w:rsidRDefault="00756CA2" w:rsidP="00D435A7">
      <w:pPr>
        <w:spacing w:line="240" w:lineRule="auto"/>
      </w:pPr>
      <w:r w:rsidRPr="00D62235">
        <w:rPr>
          <w:noProof/>
        </w:rPr>
        <w:drawing>
          <wp:inline distT="0" distB="0" distL="0" distR="0">
            <wp:extent cx="2369820" cy="2626360"/>
            <wp:effectExtent l="0" t="0" r="0" b="0"/>
            <wp:docPr id="2" name="圖片 5" descr="clip_image001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" descr="clip_image001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820" cy="262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35A7" w:rsidRPr="00D435A7" w:rsidRDefault="00662FB2" w:rsidP="00D435A7">
      <w:r>
        <w:pict>
          <v:rect id="_x0000_i1025" style="width:523.3pt;height:1.2pt" o:hralign="center" o:hrstd="t" o:hr="t" fillcolor="#a0a0a0" stroked="f"/>
        </w:pict>
      </w:r>
    </w:p>
    <w:p w:rsidR="00D435A7" w:rsidRDefault="00D435A7" w:rsidP="00D9139D">
      <w:pPr>
        <w:pStyle w:val="1"/>
        <w:spacing w:before="180"/>
      </w:pPr>
      <w:r w:rsidRPr="00D435A7">
        <w:lastRenderedPageBreak/>
        <w:t>性質</w:t>
      </w:r>
      <w:r w:rsidRPr="00D435A7">
        <w:t xml:space="preserve"> CTRL +1 </w:t>
      </w:r>
    </w:p>
    <w:p w:rsidR="00F97930" w:rsidRPr="00F97930" w:rsidRDefault="00F97930" w:rsidP="00F97930">
      <w:pPr>
        <w:rPr>
          <w:shd w:val="clear" w:color="auto" w:fill="FFFFFF"/>
        </w:rPr>
      </w:pPr>
      <w:r w:rsidRPr="00F97930">
        <w:rPr>
          <w:shd w:val="clear" w:color="auto" w:fill="FFFFFF"/>
        </w:rPr>
        <w:t>選取多個物件時，僅會顯示選取的所有物件共有的性質。未選取物件時，僅會顯示一般性質的目前設定。</w:t>
      </w:r>
      <w:bookmarkStart w:id="2" w:name="WSFACF1429558A55DEA4579E100B8BD4E72-7FF9"/>
      <w:bookmarkEnd w:id="2"/>
      <w:r w:rsidRPr="00F97930">
        <w:rPr>
          <w:shd w:val="clear" w:color="auto" w:fill="FFFFFF"/>
        </w:rPr>
        <w:t>可以指定新值以修改任何可以變更的性質。</w:t>
      </w:r>
    </w:p>
    <w:p w:rsidR="00D435A7" w:rsidRPr="00D435A7" w:rsidRDefault="00D435A7" w:rsidP="00D9139D">
      <w:pPr>
        <w:pStyle w:val="1"/>
        <w:spacing w:before="180"/>
      </w:pPr>
      <w:r w:rsidRPr="00D435A7">
        <w:t>綜合查詢指令</w:t>
      </w:r>
    </w:p>
    <w:p w:rsidR="00D435A7" w:rsidRDefault="00D435A7" w:rsidP="00D435A7">
      <w:r w:rsidRPr="00D435A7">
        <w:t>指令</w:t>
      </w:r>
      <w:r w:rsidRPr="00D435A7">
        <w:t xml:space="preserve"> : MEASUREGEOM</w:t>
      </w:r>
    </w:p>
    <w:p w:rsidR="00D435A7" w:rsidRPr="00D435A7" w:rsidRDefault="00D435A7" w:rsidP="00D435A7">
      <w:r w:rsidRPr="00D435A7">
        <w:t>快速鍵</w:t>
      </w:r>
      <w:r w:rsidRPr="00D435A7">
        <w:t xml:space="preserve"> : MEA </w:t>
      </w:r>
    </w:p>
    <w:p w:rsidR="00D435A7" w:rsidRDefault="00756CA2" w:rsidP="00D435A7">
      <w:pPr>
        <w:spacing w:line="240" w:lineRule="auto"/>
      </w:pPr>
      <w:r w:rsidRPr="00D62235">
        <w:rPr>
          <w:noProof/>
        </w:rPr>
        <w:drawing>
          <wp:inline distT="0" distB="0" distL="0" distR="0">
            <wp:extent cx="1397000" cy="1594485"/>
            <wp:effectExtent l="0" t="0" r="0" b="0"/>
            <wp:docPr id="3" name="圖片 1" descr="clip_image003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clip_image003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1594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930" w:rsidRPr="00F97930" w:rsidRDefault="00F97930" w:rsidP="00D9139D">
      <w:pPr>
        <w:pStyle w:val="1"/>
        <w:spacing w:before="180"/>
        <w:rPr>
          <w:rStyle w:val="10"/>
        </w:rPr>
      </w:pPr>
      <w:r w:rsidRPr="00F97930">
        <w:t>填充線</w:t>
      </w:r>
      <w:r w:rsidRPr="00F97930">
        <w:t xml:space="preserve"> (</w:t>
      </w:r>
      <w:r w:rsidRPr="00F97930">
        <w:t>剖</w:t>
      </w:r>
      <w:r w:rsidRPr="00F97930">
        <w:rPr>
          <w:rFonts w:hint="eastAsia"/>
        </w:rPr>
        <w:t>面</w:t>
      </w:r>
      <w:r w:rsidRPr="00F97930">
        <w:t>線</w:t>
      </w:r>
      <w:r w:rsidRPr="00F97930">
        <w:t>)</w:t>
      </w:r>
    </w:p>
    <w:p w:rsidR="00F97930" w:rsidRPr="00F97930" w:rsidRDefault="00F97930" w:rsidP="00F97930">
      <w:r w:rsidRPr="00F97930">
        <w:t>指令</w:t>
      </w:r>
      <w:r w:rsidRPr="00F97930">
        <w:t xml:space="preserve"> : HATCH</w:t>
      </w:r>
    </w:p>
    <w:p w:rsidR="00F97930" w:rsidRDefault="00F97930" w:rsidP="00F97930">
      <w:r w:rsidRPr="00F97930">
        <w:t>快速鍵</w:t>
      </w:r>
      <w:r w:rsidRPr="00F97930">
        <w:t xml:space="preserve"> : H </w:t>
      </w:r>
    </w:p>
    <w:p w:rsidR="00F97930" w:rsidRDefault="00F97930" w:rsidP="00F97930">
      <w:r w:rsidRPr="00F97930">
        <w:t>1.</w:t>
      </w:r>
      <w:r w:rsidRPr="00F97930">
        <w:t>輸入</w:t>
      </w:r>
      <w:r w:rsidRPr="00F97930">
        <w:t>H</w:t>
      </w:r>
      <w:r>
        <w:rPr>
          <w:rFonts w:hint="eastAsia"/>
        </w:rPr>
        <w:t xml:space="preserve">  /  </w:t>
      </w:r>
      <w:r w:rsidRPr="00F97930">
        <w:t>2.</w:t>
      </w:r>
      <w:r w:rsidRPr="00F97930">
        <w:t>選擇樣式、比例、角度</w:t>
      </w:r>
    </w:p>
    <w:p w:rsidR="00F97930" w:rsidRPr="00F97930" w:rsidRDefault="00F97930" w:rsidP="00F97930">
      <w:r w:rsidRPr="00F97930">
        <w:t xml:space="preserve">3. </w:t>
      </w:r>
      <w:r w:rsidRPr="00F97930">
        <w:t>點選點</w:t>
      </w:r>
      <w:r>
        <w:rPr>
          <w:rFonts w:hint="eastAsia"/>
        </w:rPr>
        <w:t xml:space="preserve">  /  </w:t>
      </w:r>
      <w:r w:rsidRPr="00F97930">
        <w:t>4.</w:t>
      </w:r>
      <w:r w:rsidRPr="00F97930">
        <w:t>點選物件封閉內部</w:t>
      </w:r>
      <w:r>
        <w:rPr>
          <w:rFonts w:hint="eastAsia"/>
        </w:rPr>
        <w:t xml:space="preserve">  /  </w:t>
      </w:r>
      <w:r w:rsidRPr="00F97930">
        <w:t>5.</w:t>
      </w:r>
      <w:r w:rsidRPr="00F97930">
        <w:t>確定</w:t>
      </w:r>
    </w:p>
    <w:p w:rsidR="00E6132F" w:rsidRDefault="00756CA2" w:rsidP="00F97930">
      <w:pPr>
        <w:spacing w:line="240" w:lineRule="auto"/>
      </w:pPr>
      <w:r w:rsidRPr="00D62235">
        <w:rPr>
          <w:noProof/>
        </w:rPr>
        <w:drawing>
          <wp:inline distT="0" distB="0" distL="0" distR="0">
            <wp:extent cx="6649720" cy="739140"/>
            <wp:effectExtent l="0" t="0" r="0" b="0"/>
            <wp:docPr id="4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972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930" w:rsidRPr="00F97930" w:rsidRDefault="00F97930" w:rsidP="00D9139D">
      <w:pPr>
        <w:pStyle w:val="1"/>
        <w:spacing w:before="180"/>
        <w:rPr>
          <w:rStyle w:val="10"/>
        </w:rPr>
      </w:pPr>
      <w:r w:rsidRPr="00F97930">
        <w:t>線形管理員</w:t>
      </w:r>
    </w:p>
    <w:p w:rsidR="00F97930" w:rsidRPr="00F97930" w:rsidRDefault="00F97930" w:rsidP="00F97930">
      <w:r w:rsidRPr="00F97930">
        <w:t>指令</w:t>
      </w:r>
      <w:r w:rsidRPr="00F97930">
        <w:t xml:space="preserve"> : LINETYPE </w:t>
      </w:r>
    </w:p>
    <w:p w:rsidR="00F97930" w:rsidRPr="00F97930" w:rsidRDefault="00F97930" w:rsidP="00F97930">
      <w:r w:rsidRPr="00F97930">
        <w:t>線型比例快速鍵</w:t>
      </w:r>
      <w:r w:rsidRPr="00F97930">
        <w:t xml:space="preserve"> LTS </w:t>
      </w:r>
    </w:p>
    <w:p w:rsidR="00F97930" w:rsidRDefault="00756CA2" w:rsidP="00F97930">
      <w:pPr>
        <w:spacing w:line="240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2686050</wp:posOffset>
            </wp:positionH>
            <wp:positionV relativeFrom="paragraph">
              <wp:posOffset>8255</wp:posOffset>
            </wp:positionV>
            <wp:extent cx="3843020" cy="2476500"/>
            <wp:effectExtent l="0" t="0" r="0" b="0"/>
            <wp:wrapNone/>
            <wp:docPr id="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302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62235">
        <w:rPr>
          <w:noProof/>
        </w:rPr>
        <w:drawing>
          <wp:inline distT="0" distB="0" distL="0" distR="0">
            <wp:extent cx="2385060" cy="1953260"/>
            <wp:effectExtent l="0" t="0" r="0" b="0"/>
            <wp:docPr id="5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060" cy="195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697" w:rsidRDefault="00847697" w:rsidP="00F97930">
      <w:pPr>
        <w:spacing w:line="240" w:lineRule="auto"/>
      </w:pPr>
    </w:p>
    <w:p w:rsidR="00847697" w:rsidRDefault="00847697" w:rsidP="00F97930">
      <w:pPr>
        <w:spacing w:line="240" w:lineRule="auto"/>
      </w:pPr>
    </w:p>
    <w:p w:rsidR="00847697" w:rsidRDefault="00847697" w:rsidP="00F97930">
      <w:pPr>
        <w:spacing w:line="240" w:lineRule="auto"/>
      </w:pPr>
    </w:p>
    <w:p w:rsidR="00847697" w:rsidRDefault="00847697" w:rsidP="00D9139D">
      <w:pPr>
        <w:pStyle w:val="1"/>
        <w:spacing w:before="180"/>
      </w:pPr>
      <w:proofErr w:type="gramStart"/>
      <w:r>
        <w:rPr>
          <w:rFonts w:hint="eastAsia"/>
        </w:rPr>
        <w:lastRenderedPageBreak/>
        <w:t>扣除內孔面積</w:t>
      </w:r>
      <w:proofErr w:type="gramEnd"/>
    </w:p>
    <w:p w:rsidR="00847697" w:rsidRDefault="00847697" w:rsidP="00F97930">
      <w:pPr>
        <w:spacing w:line="240" w:lineRule="auto"/>
      </w:pPr>
      <w:r>
        <w:rPr>
          <w:rFonts w:hint="eastAsia"/>
        </w:rPr>
        <w:t>使用</w:t>
      </w:r>
      <w:r>
        <w:rPr>
          <w:rFonts w:hint="eastAsia"/>
        </w:rPr>
        <w:t>H + LI</w:t>
      </w:r>
    </w:p>
    <w:p w:rsidR="00847697" w:rsidRDefault="00847697" w:rsidP="00D9139D">
      <w:pPr>
        <w:pStyle w:val="1"/>
        <w:spacing w:before="180"/>
      </w:pPr>
      <w:r>
        <w:rPr>
          <w:rFonts w:hint="eastAsia"/>
        </w:rPr>
        <w:t>求外圍面積或周長</w:t>
      </w:r>
    </w:p>
    <w:p w:rsidR="00847697" w:rsidRDefault="00847697" w:rsidP="00F97930">
      <w:pPr>
        <w:spacing w:line="240" w:lineRule="auto"/>
      </w:pPr>
      <w:r>
        <w:rPr>
          <w:rFonts w:hint="eastAsia"/>
        </w:rPr>
        <w:t>使用</w:t>
      </w:r>
      <w:r>
        <w:rPr>
          <w:rFonts w:hint="eastAsia"/>
        </w:rPr>
        <w:t>BO + LI</w:t>
      </w:r>
    </w:p>
    <w:p w:rsidR="00847697" w:rsidRDefault="00847697" w:rsidP="00D9139D">
      <w:pPr>
        <w:pStyle w:val="1"/>
        <w:spacing w:before="180"/>
      </w:pPr>
      <w:r>
        <w:rPr>
          <w:rFonts w:hint="eastAsia"/>
        </w:rPr>
        <w:t>將填充線設定改為舊版視窗</w:t>
      </w:r>
    </w:p>
    <w:p w:rsidR="00847697" w:rsidRDefault="00D9139D" w:rsidP="00F97930">
      <w:pPr>
        <w:spacing w:line="240" w:lineRule="auto"/>
      </w:pPr>
      <w:r>
        <w:rPr>
          <w:rFonts w:hint="eastAsia"/>
        </w:rPr>
        <w:t>系統變數</w:t>
      </w:r>
      <w:r>
        <w:rPr>
          <w:rFonts w:hint="eastAsia"/>
        </w:rPr>
        <w:t xml:space="preserve"> </w:t>
      </w:r>
      <w:r w:rsidR="00847697">
        <w:rPr>
          <w:rFonts w:hint="eastAsia"/>
        </w:rPr>
        <w:t>HPDLGMODE = 1 (</w:t>
      </w:r>
      <w:r w:rsidR="00847697">
        <w:rPr>
          <w:rFonts w:hint="eastAsia"/>
        </w:rPr>
        <w:t>預設為</w:t>
      </w:r>
      <w:r w:rsidR="00847697">
        <w:rPr>
          <w:rFonts w:hint="eastAsia"/>
        </w:rPr>
        <w:t>2)</w:t>
      </w:r>
    </w:p>
    <w:p w:rsidR="00847697" w:rsidRPr="00F97930" w:rsidRDefault="00847697" w:rsidP="00F97930">
      <w:pPr>
        <w:spacing w:line="240" w:lineRule="auto"/>
      </w:pPr>
    </w:p>
    <w:sectPr w:rsidR="00847697" w:rsidRPr="00F97930" w:rsidSect="00CD4539">
      <w:type w:val="continuous"/>
      <w:pgSz w:w="11906" w:h="16838"/>
      <w:pgMar w:top="720" w:right="720" w:bottom="720" w:left="720" w:header="567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FB2" w:rsidRDefault="00662FB2" w:rsidP="00415323">
      <w:r>
        <w:separator/>
      </w:r>
    </w:p>
  </w:endnote>
  <w:endnote w:type="continuationSeparator" w:id="0">
    <w:p w:rsidR="00662FB2" w:rsidRDefault="00662FB2" w:rsidP="00415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323" w:rsidRPr="00AF18AA" w:rsidRDefault="00415323" w:rsidP="00AF18AA">
    <w:pPr>
      <w:pStyle w:val="a6"/>
      <w:pBdr>
        <w:top w:val="thinThickSmallGap" w:sz="24" w:space="1" w:color="622423"/>
      </w:pBdr>
      <w:tabs>
        <w:tab w:val="clear" w:pos="4153"/>
        <w:tab w:val="clear" w:pos="8306"/>
        <w:tab w:val="right" w:pos="10466"/>
      </w:tabs>
      <w:rPr>
        <w:rFonts w:ascii="Cambria" w:eastAsia="新細明體" w:hAnsi="Cambria"/>
      </w:rPr>
    </w:pPr>
    <w:r w:rsidRPr="00AF18AA">
      <w:rPr>
        <w:rFonts w:ascii="Cambria" w:eastAsia="新細明體" w:hAnsi="Cambria" w:hint="eastAsia"/>
      </w:rPr>
      <w:t>網站</w:t>
    </w:r>
    <w:r w:rsidRPr="00AF18AA">
      <w:rPr>
        <w:rFonts w:ascii="Cambria" w:eastAsia="新細明體" w:hAnsi="Cambria" w:hint="eastAsia"/>
      </w:rPr>
      <w:t xml:space="preserve"> http://yoou.blogspot.tw</w:t>
    </w:r>
    <w:r w:rsidR="00AF18AA">
      <w:rPr>
        <w:rFonts w:asciiTheme="minorHAnsi" w:eastAsiaTheme="minorEastAsia" w:hAnsiTheme="minorHAnsi" w:cstheme="minorBidi"/>
      </w:rPr>
      <w:tab/>
    </w:r>
    <w:r w:rsidR="0089408D" w:rsidRPr="00AF18AA">
      <w:rPr>
        <w:rFonts w:eastAsia="新細明體"/>
      </w:rPr>
      <w:fldChar w:fldCharType="begin"/>
    </w:r>
    <w:r>
      <w:instrText>PAGE   \* MERGEFORMAT</w:instrText>
    </w:r>
    <w:r w:rsidR="0089408D" w:rsidRPr="00AF18AA">
      <w:rPr>
        <w:rFonts w:eastAsia="新細明體"/>
      </w:rPr>
      <w:fldChar w:fldCharType="separate"/>
    </w:r>
    <w:r w:rsidR="00756CA2" w:rsidRPr="00756CA2">
      <w:rPr>
        <w:rFonts w:ascii="Cambria" w:eastAsia="新細明體" w:hAnsi="Cambria"/>
        <w:noProof/>
        <w:lang w:val="zh-TW"/>
      </w:rPr>
      <w:t>3</w:t>
    </w:r>
    <w:r w:rsidR="0089408D" w:rsidRPr="00AF18AA">
      <w:rPr>
        <w:rFonts w:ascii="Cambria" w:eastAsia="新細明體" w:hAnsi="Cambri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FB2" w:rsidRDefault="00662FB2" w:rsidP="00415323">
      <w:r>
        <w:separator/>
      </w:r>
    </w:p>
  </w:footnote>
  <w:footnote w:type="continuationSeparator" w:id="0">
    <w:p w:rsidR="00662FB2" w:rsidRDefault="00662FB2" w:rsidP="004153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323" w:rsidRPr="00600CEB" w:rsidRDefault="00DA5138" w:rsidP="00AF18AA">
    <w:pPr>
      <w:pStyle w:val="a4"/>
      <w:tabs>
        <w:tab w:val="clear" w:pos="4153"/>
        <w:tab w:val="clear" w:pos="8306"/>
        <w:tab w:val="center" w:pos="5233"/>
        <w:tab w:val="right" w:pos="10466"/>
      </w:tabs>
      <w:rPr>
        <w:b/>
        <w:sz w:val="24"/>
        <w:u w:val="single"/>
      </w:rPr>
    </w:pPr>
    <w:r w:rsidRPr="00DA5138">
      <w:rPr>
        <w:b/>
        <w:sz w:val="24"/>
        <w:u w:val="single"/>
      </w:rPr>
      <w:t>AutoCAD 201</w:t>
    </w:r>
    <w:r w:rsidR="00AF18AA">
      <w:rPr>
        <w:b/>
        <w:sz w:val="24"/>
        <w:u w:val="single"/>
      </w:rPr>
      <w:t>6</w:t>
    </w:r>
    <w:r w:rsidR="003F3BD0">
      <w:rPr>
        <w:rFonts w:hint="eastAsia"/>
        <w:b/>
        <w:sz w:val="24"/>
        <w:u w:val="single"/>
      </w:rPr>
      <w:t>平面設計</w:t>
    </w:r>
    <w:r w:rsidR="00AF18AA" w:rsidRPr="00600CEB">
      <w:rPr>
        <w:rFonts w:hint="eastAsia"/>
        <w:b/>
        <w:sz w:val="24"/>
        <w:u w:val="single"/>
      </w:rPr>
      <w:tab/>
    </w:r>
    <w:r w:rsidR="00415323" w:rsidRPr="00600CEB">
      <w:rPr>
        <w:rFonts w:hint="eastAsia"/>
        <w:b/>
        <w:sz w:val="24"/>
        <w:u w:val="single"/>
      </w:rPr>
      <w:t>第</w:t>
    </w:r>
    <w:r w:rsidR="00271AAB">
      <w:rPr>
        <w:rFonts w:hint="eastAsia"/>
        <w:b/>
        <w:sz w:val="24"/>
        <w:u w:val="single"/>
      </w:rPr>
      <w:t>4</w:t>
    </w:r>
    <w:r w:rsidR="00415323" w:rsidRPr="00600CEB">
      <w:rPr>
        <w:rFonts w:hint="eastAsia"/>
        <w:b/>
        <w:sz w:val="24"/>
        <w:u w:val="single"/>
      </w:rPr>
      <w:t>節</w:t>
    </w:r>
    <w:r w:rsidR="00AF18AA" w:rsidRPr="00600CEB">
      <w:rPr>
        <w:b/>
        <w:sz w:val="24"/>
        <w:u w:val="single"/>
      </w:rPr>
      <w:tab/>
    </w:r>
    <w:r w:rsidR="0089408D" w:rsidRPr="00600CEB">
      <w:rPr>
        <w:b/>
        <w:sz w:val="24"/>
        <w:u w:val="single"/>
      </w:rPr>
      <w:fldChar w:fldCharType="begin"/>
    </w:r>
    <w:r w:rsidR="00415323" w:rsidRPr="00600CEB">
      <w:rPr>
        <w:rFonts w:hint="eastAsia"/>
        <w:b/>
        <w:sz w:val="24"/>
        <w:u w:val="single"/>
      </w:rPr>
      <w:instrText>TIME \@ "yyyy'</w:instrText>
    </w:r>
    <w:r w:rsidR="00415323" w:rsidRPr="00600CEB">
      <w:rPr>
        <w:rFonts w:hint="eastAsia"/>
        <w:b/>
        <w:sz w:val="24"/>
        <w:u w:val="single"/>
      </w:rPr>
      <w:instrText>年</w:instrText>
    </w:r>
    <w:r w:rsidR="00415323" w:rsidRPr="00600CEB">
      <w:rPr>
        <w:rFonts w:hint="eastAsia"/>
        <w:b/>
        <w:sz w:val="24"/>
        <w:u w:val="single"/>
      </w:rPr>
      <w:instrText>'M'</w:instrText>
    </w:r>
    <w:r w:rsidR="00415323" w:rsidRPr="00600CEB">
      <w:rPr>
        <w:rFonts w:hint="eastAsia"/>
        <w:b/>
        <w:sz w:val="24"/>
        <w:u w:val="single"/>
      </w:rPr>
      <w:instrText>月</w:instrText>
    </w:r>
    <w:r w:rsidR="00415323" w:rsidRPr="00600CEB">
      <w:rPr>
        <w:rFonts w:hint="eastAsia"/>
        <w:b/>
        <w:sz w:val="24"/>
        <w:u w:val="single"/>
      </w:rPr>
      <w:instrText>'d'</w:instrText>
    </w:r>
    <w:r w:rsidR="00415323" w:rsidRPr="00600CEB">
      <w:rPr>
        <w:rFonts w:hint="eastAsia"/>
        <w:b/>
        <w:sz w:val="24"/>
        <w:u w:val="single"/>
      </w:rPr>
      <w:instrText>日</w:instrText>
    </w:r>
    <w:r w:rsidR="00415323" w:rsidRPr="00600CEB">
      <w:rPr>
        <w:rFonts w:hint="eastAsia"/>
        <w:b/>
        <w:sz w:val="24"/>
        <w:u w:val="single"/>
      </w:rPr>
      <w:instrText>'"</w:instrText>
    </w:r>
    <w:r w:rsidR="0089408D" w:rsidRPr="00600CEB">
      <w:rPr>
        <w:b/>
        <w:sz w:val="24"/>
        <w:u w:val="single"/>
      </w:rPr>
      <w:fldChar w:fldCharType="separate"/>
    </w:r>
    <w:r w:rsidR="00756CA2">
      <w:rPr>
        <w:rFonts w:hint="eastAsia"/>
        <w:b/>
        <w:noProof/>
        <w:sz w:val="24"/>
        <w:u w:val="single"/>
      </w:rPr>
      <w:t>2015</w:t>
    </w:r>
    <w:r w:rsidR="00756CA2">
      <w:rPr>
        <w:rFonts w:hint="eastAsia"/>
        <w:b/>
        <w:noProof/>
        <w:sz w:val="24"/>
        <w:u w:val="single"/>
      </w:rPr>
      <w:t>年</w:t>
    </w:r>
    <w:r w:rsidR="00756CA2">
      <w:rPr>
        <w:rFonts w:hint="eastAsia"/>
        <w:b/>
        <w:noProof/>
        <w:sz w:val="24"/>
        <w:u w:val="single"/>
      </w:rPr>
      <w:t>4</w:t>
    </w:r>
    <w:r w:rsidR="00756CA2">
      <w:rPr>
        <w:rFonts w:hint="eastAsia"/>
        <w:b/>
        <w:noProof/>
        <w:sz w:val="24"/>
        <w:u w:val="single"/>
      </w:rPr>
      <w:t>月</w:t>
    </w:r>
    <w:r w:rsidR="00756CA2">
      <w:rPr>
        <w:rFonts w:hint="eastAsia"/>
        <w:b/>
        <w:noProof/>
        <w:sz w:val="24"/>
        <w:u w:val="single"/>
      </w:rPr>
      <w:t>30</w:t>
    </w:r>
    <w:r w:rsidR="00756CA2">
      <w:rPr>
        <w:rFonts w:hint="eastAsia"/>
        <w:b/>
        <w:noProof/>
        <w:sz w:val="24"/>
        <w:u w:val="single"/>
      </w:rPr>
      <w:t>日</w:t>
    </w:r>
    <w:r w:rsidR="0089408D" w:rsidRPr="00600CEB">
      <w:rPr>
        <w:b/>
        <w:sz w:val="24"/>
        <w:u w:val="single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AFB647E4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6AB039D"/>
    <w:multiLevelType w:val="hybridMultilevel"/>
    <w:tmpl w:val="C0D40E0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08DC7FED"/>
    <w:multiLevelType w:val="hybridMultilevel"/>
    <w:tmpl w:val="166ED772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>
    <w:nsid w:val="137653F0"/>
    <w:multiLevelType w:val="hybridMultilevel"/>
    <w:tmpl w:val="DC5899A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81B098F"/>
    <w:multiLevelType w:val="hybridMultilevel"/>
    <w:tmpl w:val="A33A856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1A5B5CDA"/>
    <w:multiLevelType w:val="multilevel"/>
    <w:tmpl w:val="B8EEF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FD194A"/>
    <w:multiLevelType w:val="hybridMultilevel"/>
    <w:tmpl w:val="D3D2D0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1903B66"/>
    <w:multiLevelType w:val="hybridMultilevel"/>
    <w:tmpl w:val="E5E2D12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  <w:lang w:val="en-US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49E6D42"/>
    <w:multiLevelType w:val="multilevel"/>
    <w:tmpl w:val="80BE8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3202A1"/>
    <w:multiLevelType w:val="hybridMultilevel"/>
    <w:tmpl w:val="B9B87AD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  <w:lang w:val="en-US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0C400B0"/>
    <w:multiLevelType w:val="hybridMultilevel"/>
    <w:tmpl w:val="3DA0AE60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1">
    <w:nsid w:val="344F7B43"/>
    <w:multiLevelType w:val="hybridMultilevel"/>
    <w:tmpl w:val="24DC95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B8B7621"/>
    <w:multiLevelType w:val="hybridMultilevel"/>
    <w:tmpl w:val="4CF82A9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>
    <w:nsid w:val="42602368"/>
    <w:multiLevelType w:val="hybridMultilevel"/>
    <w:tmpl w:val="1CD43FE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>
    <w:nsid w:val="43CE7D45"/>
    <w:multiLevelType w:val="hybridMultilevel"/>
    <w:tmpl w:val="3FAE4A0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  <w:lang w:val="en-US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486932E1"/>
    <w:multiLevelType w:val="hybridMultilevel"/>
    <w:tmpl w:val="CD12B5FC"/>
    <w:lvl w:ilvl="0" w:tplc="2C0E9EE6">
      <w:start w:val="1"/>
      <w:numFmt w:val="taiwaneseCountingThousand"/>
      <w:pStyle w:val="1"/>
      <w:lvlText w:val="%1、"/>
      <w:lvlJc w:val="righ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4B4A2B6C"/>
    <w:multiLevelType w:val="hybridMultilevel"/>
    <w:tmpl w:val="CDD602A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  <w:rPr>
        <w:lang w:val="en-US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F3E4BCA"/>
    <w:multiLevelType w:val="hybridMultilevel"/>
    <w:tmpl w:val="8614556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>
    <w:nsid w:val="54EF255A"/>
    <w:multiLevelType w:val="hybridMultilevel"/>
    <w:tmpl w:val="38B845B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552E10E5"/>
    <w:multiLevelType w:val="hybridMultilevel"/>
    <w:tmpl w:val="971CA9A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>
    <w:nsid w:val="56AF30E4"/>
    <w:multiLevelType w:val="hybridMultilevel"/>
    <w:tmpl w:val="CABE8B0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>
    <w:nsid w:val="5A070575"/>
    <w:multiLevelType w:val="hybridMultilevel"/>
    <w:tmpl w:val="077447F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>
    <w:nsid w:val="5E332274"/>
    <w:multiLevelType w:val="hybridMultilevel"/>
    <w:tmpl w:val="F0DEF41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  <w:lang w:val="en-US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63CC44C8"/>
    <w:multiLevelType w:val="multilevel"/>
    <w:tmpl w:val="DF229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57040BB"/>
    <w:multiLevelType w:val="hybridMultilevel"/>
    <w:tmpl w:val="3500AFF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6AF9233A"/>
    <w:multiLevelType w:val="hybridMultilevel"/>
    <w:tmpl w:val="5B624F9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FF72409E">
      <w:start w:val="1"/>
      <w:numFmt w:val="ideographTraditional"/>
      <w:lvlText w:val="%2、"/>
      <w:lvlJc w:val="left"/>
      <w:pPr>
        <w:ind w:left="960" w:hanging="480"/>
      </w:pPr>
      <w:rPr>
        <w:lang w:val="en-US"/>
      </w:r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6DCD2B46"/>
    <w:multiLevelType w:val="hybridMultilevel"/>
    <w:tmpl w:val="94DA04F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>
    <w:nsid w:val="6FB118AF"/>
    <w:multiLevelType w:val="hybridMultilevel"/>
    <w:tmpl w:val="570AA64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  <w:lang w:val="en-US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7B39114B"/>
    <w:multiLevelType w:val="hybridMultilevel"/>
    <w:tmpl w:val="287C61D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25"/>
  </w:num>
  <w:num w:numId="5">
    <w:abstractNumId w:val="9"/>
  </w:num>
  <w:num w:numId="6">
    <w:abstractNumId w:val="2"/>
  </w:num>
  <w:num w:numId="7">
    <w:abstractNumId w:val="10"/>
  </w:num>
  <w:num w:numId="8">
    <w:abstractNumId w:val="24"/>
  </w:num>
  <w:num w:numId="9">
    <w:abstractNumId w:val="27"/>
  </w:num>
  <w:num w:numId="10">
    <w:abstractNumId w:val="22"/>
  </w:num>
  <w:num w:numId="11">
    <w:abstractNumId w:val="21"/>
  </w:num>
  <w:num w:numId="12">
    <w:abstractNumId w:val="7"/>
  </w:num>
  <w:num w:numId="13">
    <w:abstractNumId w:val="23"/>
  </w:num>
  <w:num w:numId="14">
    <w:abstractNumId w:val="0"/>
  </w:num>
  <w:num w:numId="15">
    <w:abstractNumId w:val="15"/>
  </w:num>
  <w:num w:numId="16">
    <w:abstractNumId w:val="5"/>
  </w:num>
  <w:num w:numId="17">
    <w:abstractNumId w:val="15"/>
  </w:num>
  <w:num w:numId="18">
    <w:abstractNumId w:val="8"/>
  </w:num>
  <w:num w:numId="19">
    <w:abstractNumId w:val="4"/>
  </w:num>
  <w:num w:numId="20">
    <w:abstractNumId w:val="19"/>
  </w:num>
  <w:num w:numId="21">
    <w:abstractNumId w:val="13"/>
  </w:num>
  <w:num w:numId="22">
    <w:abstractNumId w:val="1"/>
  </w:num>
  <w:num w:numId="23">
    <w:abstractNumId w:val="26"/>
  </w:num>
  <w:num w:numId="24">
    <w:abstractNumId w:val="17"/>
  </w:num>
  <w:num w:numId="25">
    <w:abstractNumId w:val="12"/>
  </w:num>
  <w:num w:numId="26">
    <w:abstractNumId w:val="18"/>
  </w:num>
  <w:num w:numId="27">
    <w:abstractNumId w:val="20"/>
  </w:num>
  <w:num w:numId="28">
    <w:abstractNumId w:val="28"/>
  </w:num>
  <w:num w:numId="29">
    <w:abstractNumId w:val="3"/>
  </w:num>
  <w:num w:numId="30">
    <w:abstractNumId w:val="6"/>
  </w:num>
  <w:num w:numId="31">
    <w:abstractNumId w:val="11"/>
  </w:num>
  <w:num w:numId="32">
    <w:abstractNumId w:val="15"/>
  </w:num>
  <w:num w:numId="33">
    <w:abstractNumId w:val="15"/>
  </w:num>
  <w:num w:numId="34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323"/>
    <w:rsid w:val="00014BD2"/>
    <w:rsid w:val="00054ACB"/>
    <w:rsid w:val="00063535"/>
    <w:rsid w:val="00092A70"/>
    <w:rsid w:val="000931F0"/>
    <w:rsid w:val="000B1A89"/>
    <w:rsid w:val="0010693C"/>
    <w:rsid w:val="001212F7"/>
    <w:rsid w:val="00134A87"/>
    <w:rsid w:val="001817DD"/>
    <w:rsid w:val="001D66A0"/>
    <w:rsid w:val="001E0F80"/>
    <w:rsid w:val="00202B64"/>
    <w:rsid w:val="00212D42"/>
    <w:rsid w:val="002220C9"/>
    <w:rsid w:val="002477A6"/>
    <w:rsid w:val="002664D8"/>
    <w:rsid w:val="00271AAB"/>
    <w:rsid w:val="00286E6A"/>
    <w:rsid w:val="002A6D48"/>
    <w:rsid w:val="002D1C7D"/>
    <w:rsid w:val="002D6542"/>
    <w:rsid w:val="00313CD7"/>
    <w:rsid w:val="00335709"/>
    <w:rsid w:val="00340AD9"/>
    <w:rsid w:val="003635DD"/>
    <w:rsid w:val="0037163A"/>
    <w:rsid w:val="003E1850"/>
    <w:rsid w:val="003F3BD0"/>
    <w:rsid w:val="00405359"/>
    <w:rsid w:val="00415323"/>
    <w:rsid w:val="004330B4"/>
    <w:rsid w:val="00445CBD"/>
    <w:rsid w:val="00482C6D"/>
    <w:rsid w:val="00490896"/>
    <w:rsid w:val="004B43C4"/>
    <w:rsid w:val="005275B5"/>
    <w:rsid w:val="00597024"/>
    <w:rsid w:val="005A662D"/>
    <w:rsid w:val="00600CEB"/>
    <w:rsid w:val="00620ACA"/>
    <w:rsid w:val="00647F2B"/>
    <w:rsid w:val="00662FB2"/>
    <w:rsid w:val="00665DBC"/>
    <w:rsid w:val="006708D6"/>
    <w:rsid w:val="00680E89"/>
    <w:rsid w:val="006C4E4E"/>
    <w:rsid w:val="007072A0"/>
    <w:rsid w:val="00722454"/>
    <w:rsid w:val="00724182"/>
    <w:rsid w:val="00746A8B"/>
    <w:rsid w:val="00756CA2"/>
    <w:rsid w:val="00767933"/>
    <w:rsid w:val="00776303"/>
    <w:rsid w:val="007823A7"/>
    <w:rsid w:val="007F7B20"/>
    <w:rsid w:val="0082292E"/>
    <w:rsid w:val="00835EF3"/>
    <w:rsid w:val="00847697"/>
    <w:rsid w:val="0085420F"/>
    <w:rsid w:val="00882037"/>
    <w:rsid w:val="0089408D"/>
    <w:rsid w:val="008A680A"/>
    <w:rsid w:val="008C20B6"/>
    <w:rsid w:val="00914BB1"/>
    <w:rsid w:val="00951288"/>
    <w:rsid w:val="00952CCA"/>
    <w:rsid w:val="009A5076"/>
    <w:rsid w:val="009A5479"/>
    <w:rsid w:val="009B6680"/>
    <w:rsid w:val="009D05E8"/>
    <w:rsid w:val="009D6A45"/>
    <w:rsid w:val="009F0AB8"/>
    <w:rsid w:val="00A0356C"/>
    <w:rsid w:val="00A52965"/>
    <w:rsid w:val="00A8187E"/>
    <w:rsid w:val="00A93885"/>
    <w:rsid w:val="00AB3FDB"/>
    <w:rsid w:val="00AD4A92"/>
    <w:rsid w:val="00AE1222"/>
    <w:rsid w:val="00AF18AA"/>
    <w:rsid w:val="00B11023"/>
    <w:rsid w:val="00B146C1"/>
    <w:rsid w:val="00B276C7"/>
    <w:rsid w:val="00B42C5F"/>
    <w:rsid w:val="00B7548D"/>
    <w:rsid w:val="00B872CD"/>
    <w:rsid w:val="00BA6945"/>
    <w:rsid w:val="00BF1E85"/>
    <w:rsid w:val="00BF4016"/>
    <w:rsid w:val="00C23415"/>
    <w:rsid w:val="00C50FBA"/>
    <w:rsid w:val="00C65C07"/>
    <w:rsid w:val="00CA34D0"/>
    <w:rsid w:val="00CB5091"/>
    <w:rsid w:val="00CC0E25"/>
    <w:rsid w:val="00CC1FCA"/>
    <w:rsid w:val="00CD4539"/>
    <w:rsid w:val="00CF0E38"/>
    <w:rsid w:val="00D435A7"/>
    <w:rsid w:val="00D57B8D"/>
    <w:rsid w:val="00D817CB"/>
    <w:rsid w:val="00D82BDA"/>
    <w:rsid w:val="00D9139D"/>
    <w:rsid w:val="00DA5138"/>
    <w:rsid w:val="00DA7CB1"/>
    <w:rsid w:val="00DC6533"/>
    <w:rsid w:val="00DE3A08"/>
    <w:rsid w:val="00E472F7"/>
    <w:rsid w:val="00E6132F"/>
    <w:rsid w:val="00E91063"/>
    <w:rsid w:val="00E964E9"/>
    <w:rsid w:val="00EA1904"/>
    <w:rsid w:val="00EB4BA5"/>
    <w:rsid w:val="00F04B82"/>
    <w:rsid w:val="00F10A8E"/>
    <w:rsid w:val="00F13126"/>
    <w:rsid w:val="00F25CB6"/>
    <w:rsid w:val="00F311E9"/>
    <w:rsid w:val="00F377CC"/>
    <w:rsid w:val="00F56F36"/>
    <w:rsid w:val="00F84781"/>
    <w:rsid w:val="00F9213D"/>
    <w:rsid w:val="00F97930"/>
    <w:rsid w:val="00FB0946"/>
    <w:rsid w:val="00FB09A6"/>
    <w:rsid w:val="00FF1D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5:docId w15:val="{0771A328-FFE0-457F-B2CE-7B855F9C9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B6680"/>
    <w:pPr>
      <w:widowControl w:val="0"/>
      <w:spacing w:line="400" w:lineRule="exact"/>
    </w:pPr>
    <w:rPr>
      <w:rFonts w:eastAsia="微軟正黑體"/>
      <w:kern w:val="2"/>
      <w:sz w:val="24"/>
      <w:szCs w:val="22"/>
    </w:rPr>
  </w:style>
  <w:style w:type="paragraph" w:styleId="1">
    <w:name w:val="heading 1"/>
    <w:basedOn w:val="a0"/>
    <w:next w:val="a0"/>
    <w:link w:val="10"/>
    <w:autoRedefine/>
    <w:uiPriority w:val="9"/>
    <w:qFormat/>
    <w:rsid w:val="00D9139D"/>
    <w:pPr>
      <w:keepNext/>
      <w:numPr>
        <w:numId w:val="15"/>
      </w:numPr>
      <w:spacing w:beforeLines="50"/>
      <w:ind w:leftChars="200" w:left="720" w:hangingChars="100" w:hanging="240"/>
      <w:outlineLvl w:val="0"/>
    </w:pPr>
    <w:rPr>
      <w:rFonts w:ascii="Cambria" w:hAnsi="Cambria"/>
      <w:b/>
      <w:bCs/>
      <w:kern w:val="52"/>
      <w:szCs w:val="52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9B66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9B6680"/>
    <w:rPr>
      <w:sz w:val="20"/>
      <w:szCs w:val="20"/>
    </w:rPr>
  </w:style>
  <w:style w:type="paragraph" w:styleId="a6">
    <w:name w:val="footer"/>
    <w:basedOn w:val="a0"/>
    <w:link w:val="a7"/>
    <w:uiPriority w:val="99"/>
    <w:unhideWhenUsed/>
    <w:rsid w:val="009B66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9B6680"/>
    <w:rPr>
      <w:sz w:val="20"/>
      <w:szCs w:val="20"/>
    </w:rPr>
  </w:style>
  <w:style w:type="paragraph" w:styleId="a8">
    <w:name w:val="Balloon Text"/>
    <w:basedOn w:val="a0"/>
    <w:link w:val="a9"/>
    <w:uiPriority w:val="99"/>
    <w:semiHidden/>
    <w:unhideWhenUsed/>
    <w:rsid w:val="009B6680"/>
    <w:rPr>
      <w:rFonts w:ascii="Cambria" w:eastAsia="新細明體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9B6680"/>
    <w:rPr>
      <w:rFonts w:ascii="Cambria" w:eastAsia="新細明體" w:hAnsi="Cambria" w:cs="Times New Roman"/>
      <w:sz w:val="18"/>
      <w:szCs w:val="18"/>
    </w:rPr>
  </w:style>
  <w:style w:type="paragraph" w:styleId="aa">
    <w:name w:val="List Paragraph"/>
    <w:basedOn w:val="a0"/>
    <w:uiPriority w:val="34"/>
    <w:qFormat/>
    <w:rsid w:val="009B6680"/>
    <w:pPr>
      <w:ind w:leftChars="200" w:left="480"/>
    </w:pPr>
  </w:style>
  <w:style w:type="character" w:styleId="ab">
    <w:name w:val="Hyperlink"/>
    <w:uiPriority w:val="99"/>
    <w:unhideWhenUsed/>
    <w:rsid w:val="009B6680"/>
    <w:rPr>
      <w:color w:val="0000FF"/>
      <w:u w:val="single"/>
    </w:rPr>
  </w:style>
  <w:style w:type="paragraph" w:styleId="Web">
    <w:name w:val="Normal (Web)"/>
    <w:basedOn w:val="a0"/>
    <w:uiPriority w:val="99"/>
    <w:semiHidden/>
    <w:unhideWhenUsed/>
    <w:rsid w:val="009B66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c">
    <w:name w:val="Table Grid"/>
    <w:basedOn w:val="a2"/>
    <w:uiPriority w:val="59"/>
    <w:rsid w:val="009B66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uiPriority w:val="22"/>
    <w:qFormat/>
    <w:rsid w:val="009B6680"/>
    <w:rPr>
      <w:b/>
      <w:bCs/>
    </w:rPr>
  </w:style>
  <w:style w:type="paragraph" w:styleId="a">
    <w:name w:val="List Bullet"/>
    <w:basedOn w:val="a0"/>
    <w:uiPriority w:val="99"/>
    <w:unhideWhenUsed/>
    <w:rsid w:val="009B6680"/>
    <w:pPr>
      <w:numPr>
        <w:numId w:val="14"/>
      </w:numPr>
      <w:contextualSpacing/>
    </w:pPr>
  </w:style>
  <w:style w:type="character" w:customStyle="1" w:styleId="10">
    <w:name w:val="標題 1 字元"/>
    <w:link w:val="1"/>
    <w:uiPriority w:val="9"/>
    <w:rsid w:val="00D9139D"/>
    <w:rPr>
      <w:rFonts w:ascii="Cambria" w:eastAsia="微軟正黑體" w:hAnsi="Cambria" w:cs="Times New Roman"/>
      <w:b/>
      <w:bCs/>
      <w:kern w:val="52"/>
      <w:szCs w:val="52"/>
      <w:u w:val="single"/>
    </w:rPr>
  </w:style>
  <w:style w:type="paragraph" w:styleId="ae">
    <w:name w:val="No Spacing"/>
    <w:uiPriority w:val="1"/>
    <w:qFormat/>
    <w:rsid w:val="00482C6D"/>
    <w:pPr>
      <w:widowControl w:val="0"/>
    </w:pPr>
    <w:rPr>
      <w:rFonts w:eastAsia="微軟正黑體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image" Target="media/image6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lh5.ggpht.com/_dZxhLfWjff4/TDJmSo90paI/AAAAAAAAE4o/UqUT8g1wuEA/s1600-h/clip_image001%5b3%5d.jpg" TargetMode="External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image" Target="media/image3.jpeg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lh4.ggpht.com/_dZxhLfWjff4/TDJmWRiAB9I/AAAAAAAAE44/EV2AsHw91XU/s1600-h/clip_image003%5b3%5d.jpg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92E2D81-C688-4C17-8EAA-5AE15D22E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</Words>
  <Characters>548</Characters>
  <Application>Microsoft Office Word</Application>
  <DocSecurity>0</DocSecurity>
  <Lines>4</Lines>
  <Paragraphs>1</Paragraphs>
  <ScaleCrop>false</ScaleCrop>
  <Company>Gjun</Company>
  <LinksUpToDate>false</LinksUpToDate>
  <CharactersWithSpaces>642</CharactersWithSpaces>
  <SharedDoc>false</SharedDoc>
  <HLinks>
    <vt:vector size="24" baseType="variant">
      <vt:variant>
        <vt:i4>5832730</vt:i4>
      </vt:variant>
      <vt:variant>
        <vt:i4>3</vt:i4>
      </vt:variant>
      <vt:variant>
        <vt:i4>0</vt:i4>
      </vt:variant>
      <vt:variant>
        <vt:i4>5</vt:i4>
      </vt:variant>
      <vt:variant>
        <vt:lpwstr>http://lh4.ggpht.com/_dZxhLfWjff4/TDJmWRiAB9I/AAAAAAAAE44/EV2AsHw91XU/s1600-h/clip_image003[3].jpg</vt:lpwstr>
      </vt:variant>
      <vt:variant>
        <vt:lpwstr/>
      </vt:variant>
      <vt:variant>
        <vt:i4>131087</vt:i4>
      </vt:variant>
      <vt:variant>
        <vt:i4>0</vt:i4>
      </vt:variant>
      <vt:variant>
        <vt:i4>0</vt:i4>
      </vt:variant>
      <vt:variant>
        <vt:i4>5</vt:i4>
      </vt:variant>
      <vt:variant>
        <vt:lpwstr>http://lh5.ggpht.com/_dZxhLfWjff4/TDJmSo90paI/AAAAAAAAE4o/UqUT8g1wuEA/s1600-h/clip_image001[3].jpg</vt:lpwstr>
      </vt:variant>
      <vt:variant>
        <vt:lpwstr/>
      </vt:variant>
      <vt:variant>
        <vt:i4>131087</vt:i4>
      </vt:variant>
      <vt:variant>
        <vt:i4>2922</vt:i4>
      </vt:variant>
      <vt:variant>
        <vt:i4>1029</vt:i4>
      </vt:variant>
      <vt:variant>
        <vt:i4>4</vt:i4>
      </vt:variant>
      <vt:variant>
        <vt:lpwstr>http://lh5.ggpht.com/_dZxhLfWjff4/TDJmSo90paI/AAAAAAAAE4o/UqUT8g1wuEA/s1600-h/clip_image001[3].jpg</vt:lpwstr>
      </vt:variant>
      <vt:variant>
        <vt:lpwstr/>
      </vt:variant>
      <vt:variant>
        <vt:i4>5832730</vt:i4>
      </vt:variant>
      <vt:variant>
        <vt:i4>5038</vt:i4>
      </vt:variant>
      <vt:variant>
        <vt:i4>1028</vt:i4>
      </vt:variant>
      <vt:variant>
        <vt:i4>4</vt:i4>
      </vt:variant>
      <vt:variant>
        <vt:lpwstr>http://lh4.ggpht.com/_dZxhLfWjff4/TDJmWRiAB9I/AAAAAAAAE44/EV2AsHw91XU/s1600-h/clip_image003[3].jpg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STUDENT</cp:lastModifiedBy>
  <cp:revision>2</cp:revision>
  <dcterms:created xsi:type="dcterms:W3CDTF">2015-04-30T02:23:00Z</dcterms:created>
  <dcterms:modified xsi:type="dcterms:W3CDTF">2015-04-30T02:23:00Z</dcterms:modified>
</cp:coreProperties>
</file>